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CD55" w14:textId="77777777" w:rsidR="009A2903" w:rsidRDefault="009A2903" w:rsidP="009A2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Liste des fournitures </w:t>
      </w:r>
    </w:p>
    <w:p w14:paraId="5FE9F784" w14:textId="77777777" w:rsidR="009A2903" w:rsidRDefault="009A2903" w:rsidP="009A2903">
      <w:pPr>
        <w:pStyle w:val="NormalWeb"/>
        <w:tabs>
          <w:tab w:val="left" w:pos="825"/>
          <w:tab w:val="center" w:pos="4536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4710D4"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>P</w:t>
      </w:r>
    </w:p>
    <w:p w14:paraId="2DC9614A" w14:textId="77777777" w:rsidR="009A2903" w:rsidRDefault="009A2903" w:rsidP="009A2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Il est impératif que le matériel soit de très bonne qualité, </w:t>
      </w:r>
    </w:p>
    <w:p w14:paraId="21A621A9" w14:textId="77777777" w:rsidR="009A2903" w:rsidRDefault="009A2903" w:rsidP="009A2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Qu’il soit </w:t>
      </w:r>
      <w:r w:rsidRPr="002A74F2">
        <w:rPr>
          <w:rFonts w:ascii="Times New Roman" w:hAnsi="Times New Roman"/>
          <w:b/>
          <w:bCs/>
          <w:i/>
          <w:iCs/>
        </w:rPr>
        <w:t>marqué au nom de l’enfant et partagé en 3 lots différents</w:t>
      </w:r>
      <w:r>
        <w:rPr>
          <w:rFonts w:ascii="Times New Roman" w:hAnsi="Times New Roman"/>
          <w:b/>
          <w:bCs/>
          <w:i/>
          <w:iCs/>
        </w:rPr>
        <w:t> :</w:t>
      </w:r>
    </w:p>
    <w:p w14:paraId="7D6618B2" w14:textId="77777777" w:rsidR="009A2903" w:rsidRDefault="009A2903" w:rsidP="009A29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50CE6FBB" w14:textId="77777777" w:rsidR="009A2903" w:rsidRPr="00EC650C" w:rsidRDefault="009A2903" w:rsidP="009A2903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EC650C">
        <w:rPr>
          <w:rFonts w:ascii="Times New Roman" w:hAnsi="Times New Roman"/>
          <w:b/>
          <w:bCs/>
          <w:i/>
          <w:iCs/>
        </w:rPr>
        <w:t>1 : les divers</w:t>
      </w:r>
      <w:r>
        <w:rPr>
          <w:rFonts w:ascii="Times New Roman" w:hAnsi="Times New Roman"/>
          <w:b/>
          <w:bCs/>
          <w:i/>
          <w:iCs/>
        </w:rPr>
        <w:t>.</w:t>
      </w:r>
    </w:p>
    <w:p w14:paraId="1AA13792" w14:textId="77777777" w:rsidR="009A2903" w:rsidRPr="00EC650C" w:rsidRDefault="009A2903" w:rsidP="009A2903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EC650C">
        <w:rPr>
          <w:rFonts w:ascii="Times New Roman" w:hAnsi="Times New Roman"/>
          <w:b/>
          <w:bCs/>
          <w:i/>
          <w:iCs/>
        </w:rPr>
        <w:t>2 : les cahiers et les manuels d’arabe.</w:t>
      </w:r>
    </w:p>
    <w:p w14:paraId="35DD9F53" w14:textId="77777777" w:rsidR="009A2903" w:rsidRPr="00EC650C" w:rsidRDefault="009A2903" w:rsidP="009A2903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EC650C">
        <w:rPr>
          <w:rFonts w:ascii="Times New Roman" w:hAnsi="Times New Roman"/>
          <w:b/>
          <w:bCs/>
          <w:i/>
          <w:iCs/>
        </w:rPr>
        <w:t>3 : tout le reste.</w:t>
      </w:r>
    </w:p>
    <w:p w14:paraId="12361157" w14:textId="77777777" w:rsidR="009A2903" w:rsidRPr="009D355A" w:rsidRDefault="009A2903" w:rsidP="009A2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3F43F672" w14:textId="77777777" w:rsidR="009A2903" w:rsidRDefault="009A2903" w:rsidP="009A2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Le tout doit être </w:t>
      </w:r>
      <w:r w:rsidRPr="009D355A">
        <w:rPr>
          <w:rFonts w:ascii="Times New Roman" w:hAnsi="Times New Roman"/>
          <w:b/>
          <w:bCs/>
          <w:i/>
          <w:iCs/>
          <w:sz w:val="20"/>
          <w:szCs w:val="20"/>
        </w:rPr>
        <w:t>apport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é</w:t>
      </w:r>
      <w:r w:rsidRPr="009D355A">
        <w:rPr>
          <w:rFonts w:ascii="Times New Roman" w:hAnsi="Times New Roman"/>
          <w:b/>
          <w:bCs/>
          <w:i/>
          <w:iCs/>
          <w:sz w:val="20"/>
          <w:szCs w:val="20"/>
        </w:rPr>
        <w:t xml:space="preserve"> en une se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ule fois, le jour de la rentrée.</w:t>
      </w:r>
    </w:p>
    <w:p w14:paraId="2D5243F7" w14:textId="77777777" w:rsidR="009A2903" w:rsidRPr="00D75F42" w:rsidRDefault="009A2903" w:rsidP="009A2903">
      <w:pPr>
        <w:pStyle w:val="NormalWeb"/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D75F42">
        <w:rPr>
          <w:rFonts w:asciiTheme="majorBidi" w:hAnsiTheme="majorBidi" w:cstheme="majorBidi"/>
          <w:b/>
          <w:bCs/>
          <w:sz w:val="20"/>
          <w:szCs w:val="20"/>
          <w:u w:val="single"/>
        </w:rPr>
        <w:t>Divers</w:t>
      </w:r>
    </w:p>
    <w:p w14:paraId="48061852" w14:textId="77777777" w:rsidR="009A2903" w:rsidRPr="00D75F42" w:rsidRDefault="009A2903" w:rsidP="009A2903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>1 cartable.</w:t>
      </w:r>
    </w:p>
    <w:p w14:paraId="2CDFE778" w14:textId="77777777" w:rsidR="009A2903" w:rsidRPr="00D75F42" w:rsidRDefault="009A2903" w:rsidP="009A2903">
      <w:pPr>
        <w:pStyle w:val="Default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Pr="00D75F42">
        <w:rPr>
          <w:rFonts w:asciiTheme="majorBidi" w:hAnsiTheme="majorBidi" w:cstheme="majorBidi"/>
          <w:sz w:val="20"/>
          <w:szCs w:val="20"/>
        </w:rPr>
        <w:t xml:space="preserve"> trousse</w:t>
      </w:r>
      <w:r>
        <w:rPr>
          <w:rFonts w:asciiTheme="majorBidi" w:hAnsiTheme="majorBidi" w:cstheme="majorBidi"/>
          <w:sz w:val="20"/>
          <w:szCs w:val="20"/>
        </w:rPr>
        <w:t>s</w:t>
      </w:r>
      <w:r w:rsidRPr="00D75F42">
        <w:rPr>
          <w:rFonts w:asciiTheme="majorBidi" w:hAnsiTheme="majorBidi" w:cstheme="majorBidi"/>
          <w:sz w:val="20"/>
          <w:szCs w:val="20"/>
        </w:rPr>
        <w:t xml:space="preserve">. </w:t>
      </w:r>
    </w:p>
    <w:p w14:paraId="24BFACBB" w14:textId="77777777" w:rsidR="009A2903" w:rsidRPr="00D75F42" w:rsidRDefault="009A2903" w:rsidP="009A2903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>6stylos à bille bleus.</w:t>
      </w:r>
    </w:p>
    <w:p w14:paraId="68523602" w14:textId="77777777" w:rsidR="009A2903" w:rsidRPr="00D75F42" w:rsidRDefault="009A2903" w:rsidP="009A2903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>6 crayons à papier.</w:t>
      </w:r>
    </w:p>
    <w:p w14:paraId="34EECDC8" w14:textId="77777777" w:rsidR="009A2903" w:rsidRPr="00D75F42" w:rsidRDefault="009A2903" w:rsidP="009A2903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>Un taille-crayon avec réservoir.</w:t>
      </w:r>
    </w:p>
    <w:p w14:paraId="48595071" w14:textId="77777777" w:rsidR="009A2903" w:rsidRPr="00D75F42" w:rsidRDefault="009A2903" w:rsidP="009A2903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>2 gommes.</w:t>
      </w:r>
    </w:p>
    <w:p w14:paraId="256FD046" w14:textId="77777777" w:rsidR="009A2903" w:rsidRPr="00D75F42" w:rsidRDefault="009A2903" w:rsidP="009A2903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6 grands bâtons de colle </w:t>
      </w:r>
      <w:r w:rsidRPr="00D75F42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de bonne qualité</w:t>
      </w:r>
      <w:r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>.</w:t>
      </w:r>
    </w:p>
    <w:p w14:paraId="4D95E35F" w14:textId="77777777" w:rsidR="009A2903" w:rsidRPr="00D75F42" w:rsidRDefault="009A2903" w:rsidP="009A2903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1</w:t>
      </w:r>
      <w:r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paire de ciseaux à bouts arrondis.</w:t>
      </w:r>
    </w:p>
    <w:p w14:paraId="0A409A77" w14:textId="77777777" w:rsidR="009A2903" w:rsidRPr="00D75F42" w:rsidRDefault="009A2903" w:rsidP="009A2903">
      <w:pPr>
        <w:pStyle w:val="NormalWeb"/>
        <w:numPr>
          <w:ilvl w:val="0"/>
          <w:numId w:val="2"/>
        </w:num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Pr="00D75F42">
        <w:rPr>
          <w:rFonts w:asciiTheme="majorBidi" w:hAnsiTheme="majorBidi" w:cstheme="majorBidi"/>
          <w:sz w:val="20"/>
          <w:szCs w:val="20"/>
        </w:rPr>
        <w:t xml:space="preserve"> règle plate de 15 cm.</w:t>
      </w:r>
    </w:p>
    <w:p w14:paraId="6B7290BC" w14:textId="77777777" w:rsidR="009A2903" w:rsidRPr="00D75F42" w:rsidRDefault="009A2903" w:rsidP="009A2903">
      <w:pPr>
        <w:pStyle w:val="Default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</w:rPr>
      </w:pPr>
      <w:r w:rsidRPr="00D75F42">
        <w:rPr>
          <w:rFonts w:asciiTheme="majorBidi" w:hAnsiTheme="majorBidi" w:cstheme="majorBidi"/>
          <w:sz w:val="20"/>
          <w:szCs w:val="20"/>
        </w:rPr>
        <w:t>1 ardoise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velleda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(1coté uni /1 coté ligné)</w:t>
      </w:r>
      <w:r w:rsidRPr="00D75F42">
        <w:rPr>
          <w:rFonts w:asciiTheme="majorBidi" w:hAnsiTheme="majorBidi" w:cstheme="majorBidi"/>
          <w:sz w:val="20"/>
          <w:szCs w:val="20"/>
        </w:rPr>
        <w:t>.</w:t>
      </w:r>
    </w:p>
    <w:p w14:paraId="25275D68" w14:textId="3B289FEB" w:rsidR="009A2903" w:rsidRPr="00D75F42" w:rsidRDefault="009A2903" w:rsidP="009A2903">
      <w:pPr>
        <w:pStyle w:val="Paragraphedeliste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Pr="00D75F42">
        <w:rPr>
          <w:rFonts w:asciiTheme="majorBidi" w:hAnsiTheme="majorBidi" w:cstheme="majorBidi"/>
          <w:sz w:val="20"/>
          <w:szCs w:val="20"/>
        </w:rPr>
        <w:t xml:space="preserve"> paquet</w:t>
      </w:r>
      <w:r>
        <w:rPr>
          <w:rFonts w:asciiTheme="majorBidi" w:hAnsiTheme="majorBidi" w:cstheme="majorBidi"/>
          <w:sz w:val="20"/>
          <w:szCs w:val="20"/>
        </w:rPr>
        <w:t>s</w:t>
      </w:r>
      <w:r w:rsidRPr="00D75F42">
        <w:rPr>
          <w:rFonts w:asciiTheme="majorBidi" w:hAnsiTheme="majorBidi" w:cstheme="majorBidi"/>
          <w:sz w:val="20"/>
          <w:szCs w:val="20"/>
        </w:rPr>
        <w:t xml:space="preserve"> de crayons de couleurs</w:t>
      </w:r>
      <w:r>
        <w:rPr>
          <w:rFonts w:asciiTheme="majorBidi" w:hAnsiTheme="majorBidi" w:cstheme="majorBidi"/>
          <w:sz w:val="20"/>
          <w:szCs w:val="20"/>
        </w:rPr>
        <w:t xml:space="preserve"> +lot de 5 feutre</w:t>
      </w:r>
      <w:r w:rsidR="0018035D">
        <w:rPr>
          <w:rFonts w:asciiTheme="majorBidi" w:hAnsiTheme="majorBidi" w:cstheme="majorBidi"/>
          <w:sz w:val="20"/>
          <w:szCs w:val="20"/>
        </w:rPr>
        <w:t>s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velleda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bleus+ chiffon</w:t>
      </w:r>
      <w:r w:rsidRPr="00D75F42">
        <w:rPr>
          <w:rFonts w:asciiTheme="majorBidi" w:hAnsiTheme="majorBidi" w:cstheme="majorBidi"/>
          <w:sz w:val="20"/>
          <w:szCs w:val="20"/>
        </w:rPr>
        <w:t>.</w:t>
      </w:r>
    </w:p>
    <w:p w14:paraId="723721D7" w14:textId="77777777" w:rsidR="009A2903" w:rsidRPr="00D75F42" w:rsidRDefault="009A2903" w:rsidP="009A2903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</w:rPr>
        <w:t>2</w:t>
      </w:r>
      <w:r w:rsidRPr="00D75F42">
        <w:rPr>
          <w:rFonts w:asciiTheme="majorBidi" w:hAnsiTheme="majorBidi" w:cstheme="majorBidi"/>
        </w:rPr>
        <w:t xml:space="preserve"> paquet</w:t>
      </w:r>
      <w:r>
        <w:rPr>
          <w:rFonts w:asciiTheme="majorBidi" w:hAnsiTheme="majorBidi" w:cstheme="majorBidi"/>
        </w:rPr>
        <w:t>s</w:t>
      </w:r>
      <w:r w:rsidRPr="00D75F42">
        <w:rPr>
          <w:rFonts w:asciiTheme="majorBidi" w:hAnsiTheme="majorBidi" w:cstheme="majorBidi"/>
        </w:rPr>
        <w:t xml:space="preserve"> de feutres.</w:t>
      </w:r>
    </w:p>
    <w:p w14:paraId="481A24C0" w14:textId="77777777" w:rsidR="009A2903" w:rsidRDefault="009A2903" w:rsidP="009A2903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Pr="00D75F42">
        <w:rPr>
          <w:rFonts w:asciiTheme="majorBidi" w:hAnsiTheme="majorBidi" w:cstheme="majorBidi"/>
          <w:sz w:val="20"/>
          <w:szCs w:val="20"/>
        </w:rPr>
        <w:t xml:space="preserve"> porte-vues (environ </w:t>
      </w:r>
      <w:r>
        <w:rPr>
          <w:rFonts w:asciiTheme="majorBidi" w:hAnsiTheme="majorBidi" w:cstheme="majorBidi"/>
          <w:sz w:val="20"/>
          <w:szCs w:val="20"/>
        </w:rPr>
        <w:t>6</w:t>
      </w:r>
      <w:r w:rsidRPr="00D75F42">
        <w:rPr>
          <w:rFonts w:asciiTheme="majorBidi" w:hAnsiTheme="majorBidi" w:cstheme="majorBidi"/>
          <w:sz w:val="20"/>
          <w:szCs w:val="20"/>
        </w:rPr>
        <w:t>0 vues).</w:t>
      </w:r>
    </w:p>
    <w:p w14:paraId="2E00A61A" w14:textId="77777777" w:rsidR="009A2903" w:rsidRPr="00D75F42" w:rsidRDefault="009A2903" w:rsidP="009A29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Pr="00D75F42">
        <w:rPr>
          <w:rFonts w:asciiTheme="majorBidi" w:hAnsiTheme="majorBidi" w:cstheme="majorBidi"/>
          <w:sz w:val="20"/>
          <w:szCs w:val="20"/>
        </w:rPr>
        <w:t xml:space="preserve"> paquet d'étiquettes autocollantes.</w:t>
      </w:r>
    </w:p>
    <w:p w14:paraId="69F110CE" w14:textId="77777777" w:rsidR="009A2903" w:rsidRDefault="009A2903" w:rsidP="009A29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Pr="00D75F42">
        <w:rPr>
          <w:rFonts w:asciiTheme="majorBidi" w:hAnsiTheme="majorBidi" w:cstheme="majorBidi"/>
          <w:sz w:val="20"/>
          <w:szCs w:val="20"/>
        </w:rPr>
        <w:t xml:space="preserve"> rame de feuilles blanches.</w:t>
      </w:r>
    </w:p>
    <w:p w14:paraId="601E951D" w14:textId="77777777" w:rsidR="009A2903" w:rsidRPr="00D75F42" w:rsidRDefault="009A2903" w:rsidP="009A29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 chemise à rabats en plastique avec élastiques (24*32)</w:t>
      </w:r>
    </w:p>
    <w:p w14:paraId="104B510E" w14:textId="77777777" w:rsidR="009A2903" w:rsidRDefault="009A2903" w:rsidP="009A290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34713F8F" w14:textId="77777777" w:rsidR="009A2903" w:rsidRPr="00D75F42" w:rsidRDefault="009A2903" w:rsidP="009A290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77A010A3" w14:textId="77777777" w:rsidR="009A2903" w:rsidRPr="00D75F42" w:rsidRDefault="009A2903" w:rsidP="009A2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D75F42">
        <w:rPr>
          <w:rFonts w:asciiTheme="majorBidi" w:hAnsiTheme="majorBidi" w:cstheme="majorBidi"/>
          <w:b/>
          <w:bCs/>
          <w:sz w:val="20"/>
          <w:szCs w:val="20"/>
          <w:u w:val="single"/>
        </w:rPr>
        <w:t>Cahiers</w:t>
      </w:r>
    </w:p>
    <w:p w14:paraId="52AB2630" w14:textId="77777777" w:rsidR="009A2903" w:rsidRDefault="009A2903" w:rsidP="009A2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0AE4EBB6" w14:textId="77777777" w:rsidR="009A2903" w:rsidRPr="00D75F42" w:rsidRDefault="009A2903" w:rsidP="009A2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0B336AA7" w14:textId="77777777" w:rsidR="009A2903" w:rsidRPr="00D75F42" w:rsidRDefault="009A2903" w:rsidP="009A2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D75F42">
        <w:rPr>
          <w:rFonts w:asciiTheme="majorBidi" w:hAnsiTheme="majorBidi" w:cstheme="majorBidi"/>
          <w:b/>
          <w:bCs/>
          <w:sz w:val="20"/>
          <w:szCs w:val="20"/>
        </w:rPr>
        <w:t>Seuls, les cahiers avec protège-cahiers intégrés sont acceptés.</w:t>
      </w:r>
    </w:p>
    <w:p w14:paraId="4E8F51B9" w14:textId="77777777" w:rsidR="009A2903" w:rsidRPr="00D75F42" w:rsidRDefault="009A2903" w:rsidP="009A2903">
      <w:pPr>
        <w:pStyle w:val="NormalWeb"/>
        <w:spacing w:after="0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D75F42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Arabe : </w:t>
      </w:r>
    </w:p>
    <w:p w14:paraId="6B3F03DD" w14:textId="77777777" w:rsidR="009A2903" w:rsidRDefault="009A2903" w:rsidP="009A2903">
      <w:pPr>
        <w:pStyle w:val="Sansinterligne"/>
        <w:numPr>
          <w:ilvl w:val="0"/>
          <w:numId w:val="17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3</w:t>
      </w:r>
      <w:r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>cahier</w:t>
      </w:r>
      <w:r w:rsidRPr="00D75F42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 xml:space="preserve"> bleu</w:t>
      </w:r>
      <w:r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>, grand format (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24</w:t>
      </w:r>
      <w:r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x 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32</w:t>
      </w:r>
      <w:r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>), grands carreaux, 96 pages.</w:t>
      </w:r>
    </w:p>
    <w:p w14:paraId="6B84376F" w14:textId="77777777" w:rsidR="009A2903" w:rsidRDefault="009A2903" w:rsidP="009A2903">
      <w:pPr>
        <w:pStyle w:val="Sansinterligne"/>
        <w:ind w:left="720"/>
        <w:rPr>
          <w:rFonts w:asciiTheme="majorBidi" w:hAnsiTheme="majorBidi" w:cstheme="majorBidi"/>
          <w:b/>
          <w:bCs/>
          <w:i/>
          <w:iCs/>
        </w:rPr>
      </w:pPr>
    </w:p>
    <w:p w14:paraId="4A4F8ACB" w14:textId="77777777" w:rsidR="009A2903" w:rsidRPr="00D75F42" w:rsidRDefault="009A2903" w:rsidP="009A2903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D75F42">
        <w:rPr>
          <w:rFonts w:asciiTheme="majorBidi" w:hAnsiTheme="majorBidi" w:cstheme="majorBidi"/>
          <w:b/>
          <w:bCs/>
          <w:i/>
          <w:iCs/>
        </w:rPr>
        <w:t>Français</w:t>
      </w:r>
      <w:r w:rsidRPr="00D75F42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 :</w:t>
      </w:r>
    </w:p>
    <w:p w14:paraId="688C761E" w14:textId="153240AB" w:rsidR="009A2903" w:rsidRPr="00D75F42" w:rsidRDefault="009A2903" w:rsidP="009A2903">
      <w:pPr>
        <w:pStyle w:val="Sansinterligne"/>
        <w:numPr>
          <w:ilvl w:val="0"/>
          <w:numId w:val="9"/>
        </w:numPr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2</w:t>
      </w:r>
      <w:r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cahier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s</w:t>
      </w:r>
      <w:r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d’</w:t>
      </w:r>
      <w:r w:rsidRPr="00D75F42"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  <w:t>écriture</w:t>
      </w:r>
      <w:r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, SEYES AGRANDI </w:t>
      </w:r>
      <w:r w:rsidR="0018035D">
        <w:rPr>
          <w:rFonts w:asciiTheme="majorBidi" w:eastAsiaTheme="minorHAnsi" w:hAnsiTheme="majorBidi" w:cstheme="majorBidi"/>
          <w:sz w:val="20"/>
          <w:szCs w:val="20"/>
          <w:lang w:eastAsia="en-US"/>
        </w:rPr>
        <w:t>3</w:t>
      </w:r>
      <w:r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mm, </w:t>
      </w:r>
      <w:r w:rsidR="0018035D">
        <w:rPr>
          <w:rFonts w:asciiTheme="majorBidi" w:eastAsiaTheme="minorHAnsi" w:hAnsiTheme="majorBidi" w:cstheme="majorBidi"/>
          <w:sz w:val="20"/>
          <w:szCs w:val="20"/>
          <w:lang w:eastAsia="en-US"/>
        </w:rPr>
        <w:t>(17*22), 32 pages- (ECRITURE)</w:t>
      </w:r>
      <w:r w:rsidRPr="00D75F42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14:paraId="6F9C5E12" w14:textId="72543ADF" w:rsidR="009A2903" w:rsidRPr="00D75F42" w:rsidRDefault="0018035D" w:rsidP="009A2903">
      <w:pPr>
        <w:pStyle w:val="NormalWeb"/>
        <w:numPr>
          <w:ilvl w:val="0"/>
          <w:numId w:val="9"/>
        </w:numPr>
        <w:spacing w:after="0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2</w:t>
      </w:r>
      <w:r w:rsidR="009A2903"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cahier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s à réglures SEYES 2,5mm (17*22</w:t>
      </w:r>
      <w:r w:rsidR="009A2903"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), 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32</w:t>
      </w:r>
      <w:r w:rsidR="009A2903"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pages.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ECRITURE.</w:t>
      </w:r>
    </w:p>
    <w:p w14:paraId="5CD1DE6F" w14:textId="4FDEEEE3" w:rsidR="009A2903" w:rsidRPr="00D75F42" w:rsidRDefault="0018035D" w:rsidP="009A2903">
      <w:pPr>
        <w:pStyle w:val="NormalWeb"/>
        <w:numPr>
          <w:ilvl w:val="0"/>
          <w:numId w:val="9"/>
        </w:numPr>
        <w:spacing w:after="0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2</w:t>
      </w:r>
      <w:r w:rsidR="009A2903"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cahier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s</w:t>
      </w:r>
      <w:r w:rsidR="009A2903"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à réglures SEYES 2mm GRANDS CARREAUX</w:t>
      </w:r>
      <w:r w:rsidR="009A2903"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(17 x 22), 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32</w:t>
      </w:r>
      <w:r w:rsidR="009A2903"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pages </w:t>
      </w:r>
      <w:r w:rsidR="009A2903" w:rsidRPr="00D75F42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(</w:t>
      </w:r>
      <w:r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ECRIURE</w:t>
      </w:r>
      <w:r w:rsidR="009A2903" w:rsidRPr="00D75F42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).</w:t>
      </w:r>
    </w:p>
    <w:p w14:paraId="4C484F9D" w14:textId="54FE4EFA" w:rsidR="009A2903" w:rsidRPr="00744739" w:rsidRDefault="009A2903" w:rsidP="00D415F8">
      <w:pPr>
        <w:pStyle w:val="NormalWeb"/>
        <w:numPr>
          <w:ilvl w:val="0"/>
          <w:numId w:val="9"/>
        </w:numPr>
        <w:spacing w:after="0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744739">
        <w:rPr>
          <w:rFonts w:asciiTheme="majorBidi" w:eastAsiaTheme="minorHAnsi" w:hAnsiTheme="majorBidi" w:cstheme="majorBidi"/>
          <w:sz w:val="20"/>
          <w:szCs w:val="20"/>
          <w:lang w:eastAsia="en-US"/>
        </w:rPr>
        <w:t>1 cahier</w:t>
      </w:r>
      <w:r w:rsidR="00744739" w:rsidRPr="00744739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vert</w:t>
      </w:r>
      <w:r w:rsidR="00744739">
        <w:rPr>
          <w:rFonts w:asciiTheme="majorBidi" w:eastAsiaTheme="minorHAnsi" w:hAnsiTheme="majorBidi" w:cstheme="majorBidi"/>
          <w:sz w:val="20"/>
          <w:szCs w:val="20"/>
          <w:lang w:eastAsia="en-US"/>
        </w:rPr>
        <w:t>,</w:t>
      </w:r>
      <w:r w:rsidR="00753797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</w:t>
      </w:r>
      <w:r w:rsidR="00744739" w:rsidRPr="00744739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petit format (17*22) </w:t>
      </w:r>
      <w:r w:rsidRPr="00744739">
        <w:rPr>
          <w:rFonts w:asciiTheme="majorBidi" w:eastAsiaTheme="minorHAnsi" w:hAnsiTheme="majorBidi" w:cstheme="majorBidi"/>
          <w:sz w:val="20"/>
          <w:szCs w:val="20"/>
          <w:lang w:eastAsia="en-US"/>
        </w:rPr>
        <w:t>,</w:t>
      </w:r>
      <w:r w:rsidR="00744739" w:rsidRPr="00744739">
        <w:rPr>
          <w:rFonts w:asciiTheme="majorBidi" w:eastAsiaTheme="minorHAnsi" w:hAnsiTheme="majorBidi" w:cstheme="majorBidi"/>
          <w:sz w:val="20"/>
          <w:szCs w:val="20"/>
          <w:lang w:eastAsia="en-US"/>
        </w:rPr>
        <w:t>96</w:t>
      </w:r>
      <w:r w:rsidRPr="00744739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pages </w:t>
      </w:r>
      <w:r w:rsidRPr="00744739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(cahier du soir).</w:t>
      </w:r>
    </w:p>
    <w:p w14:paraId="0CB525D4" w14:textId="71B1B30B" w:rsidR="00744739" w:rsidRPr="00744739" w:rsidRDefault="00744739" w:rsidP="00D415F8">
      <w:pPr>
        <w:pStyle w:val="NormalWeb"/>
        <w:numPr>
          <w:ilvl w:val="0"/>
          <w:numId w:val="9"/>
        </w:numPr>
        <w:spacing w:after="0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1cahier transparent, petit format (24*32) 96 pages grand format (découverte du monde +poésie)</w:t>
      </w:r>
    </w:p>
    <w:p w14:paraId="1ABADD1D" w14:textId="7F3FC09E" w:rsidR="00744739" w:rsidRPr="00744739" w:rsidRDefault="00744739" w:rsidP="00D415F8">
      <w:pPr>
        <w:pStyle w:val="NormalWeb"/>
        <w:numPr>
          <w:ilvl w:val="0"/>
          <w:numId w:val="9"/>
        </w:numPr>
        <w:spacing w:after="0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1 cahier rouge grand format (24*32)96 pages (cahier du soir)</w:t>
      </w:r>
    </w:p>
    <w:p w14:paraId="0D2320C4" w14:textId="77777777" w:rsidR="009A2903" w:rsidRDefault="009A2903" w:rsidP="009A2903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17ACB3CE" w14:textId="77777777" w:rsidR="009A2903" w:rsidRDefault="009A2903" w:rsidP="009A2903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D75F42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Anglais :</w:t>
      </w:r>
      <w:r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 xml:space="preserve"> </w:t>
      </w:r>
    </w:p>
    <w:p w14:paraId="577AACF1" w14:textId="4C4272E7" w:rsidR="009A2903" w:rsidRDefault="00744739" w:rsidP="009A2903">
      <w:pPr>
        <w:pStyle w:val="Sansinterligne"/>
        <w:numPr>
          <w:ilvl w:val="0"/>
          <w:numId w:val="23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1</w:t>
      </w:r>
      <w:r w:rsidR="009A2903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</w:t>
      </w:r>
      <w:r w:rsidR="009A2903"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cahier </w:t>
      </w:r>
      <w:r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noir</w:t>
      </w:r>
      <w:r w:rsidR="009A2903"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, </w:t>
      </w:r>
      <w:r w:rsidR="009A2903">
        <w:rPr>
          <w:rFonts w:asciiTheme="majorBidi" w:eastAsiaTheme="minorHAnsi" w:hAnsiTheme="majorBidi" w:cstheme="majorBidi"/>
          <w:sz w:val="20"/>
          <w:szCs w:val="20"/>
          <w:lang w:eastAsia="en-US"/>
        </w:rPr>
        <w:t>grand</w:t>
      </w:r>
      <w:r w:rsidR="009A2903"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format (</w:t>
      </w:r>
      <w:r w:rsidR="009A2903">
        <w:rPr>
          <w:rFonts w:asciiTheme="majorBidi" w:eastAsiaTheme="minorHAnsi" w:hAnsiTheme="majorBidi" w:cstheme="majorBidi"/>
          <w:sz w:val="20"/>
          <w:szCs w:val="20"/>
          <w:lang w:eastAsia="en-US"/>
        </w:rPr>
        <w:t>21</w:t>
      </w:r>
      <w:r w:rsidR="009A2903"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x 2</w:t>
      </w:r>
      <w:r w:rsidR="009A2903">
        <w:rPr>
          <w:rFonts w:asciiTheme="majorBidi" w:eastAsiaTheme="minorHAnsi" w:hAnsiTheme="majorBidi" w:cstheme="majorBidi"/>
          <w:sz w:val="20"/>
          <w:szCs w:val="20"/>
          <w:lang w:eastAsia="en-US"/>
        </w:rPr>
        <w:t>9.7</w:t>
      </w:r>
      <w:r w:rsidR="009A2903"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), </w:t>
      </w:r>
      <w:r w:rsidR="009A2903">
        <w:rPr>
          <w:rFonts w:asciiTheme="majorBidi" w:eastAsiaTheme="minorHAnsi" w:hAnsiTheme="majorBidi" w:cstheme="majorBidi"/>
          <w:sz w:val="20"/>
          <w:szCs w:val="20"/>
          <w:lang w:eastAsia="en-US"/>
        </w:rPr>
        <w:t>96</w:t>
      </w:r>
      <w:r w:rsidR="009A2903" w:rsidRPr="00D75F42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pages.</w:t>
      </w:r>
    </w:p>
    <w:p w14:paraId="184981DB" w14:textId="37A83D3F" w:rsidR="009A2903" w:rsidRDefault="009A2903" w:rsidP="009A2903">
      <w:pPr>
        <w:pStyle w:val="Sansinterligne"/>
        <w:numPr>
          <w:ilvl w:val="0"/>
          <w:numId w:val="23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1cahier </w:t>
      </w:r>
      <w:r w:rsidR="00744739">
        <w:rPr>
          <w:rFonts w:asciiTheme="majorBidi" w:eastAsiaTheme="minorHAnsi" w:hAnsiTheme="majorBidi" w:cstheme="majorBidi"/>
          <w:sz w:val="20"/>
          <w:szCs w:val="20"/>
          <w:lang w:eastAsia="en-US"/>
        </w:rPr>
        <w:t>noir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, petit format (17 x 22), 96 pages.</w:t>
      </w:r>
    </w:p>
    <w:p w14:paraId="57075C0A" w14:textId="77777777" w:rsidR="009A2903" w:rsidRDefault="009A2903" w:rsidP="009A290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5062CF49" w14:textId="77777777" w:rsidR="009A2903" w:rsidRPr="00D75F42" w:rsidRDefault="009A2903" w:rsidP="009A290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79B713AF" w14:textId="77777777" w:rsidR="009A2903" w:rsidRPr="00D75F42" w:rsidRDefault="009A2903" w:rsidP="009A2903">
      <w:pPr>
        <w:pStyle w:val="NormalWeb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D75F42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>N. B.</w:t>
      </w:r>
      <w:r w:rsidRPr="00D75F42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  Le consommable (colle, stylos, crayons, ...) est à renouveler tout au long de l’année scolaire.</w:t>
      </w:r>
    </w:p>
    <w:p w14:paraId="3A7CEB21" w14:textId="3DEAF87C" w:rsidR="00E9556E" w:rsidRPr="009A2903" w:rsidRDefault="00E9556E" w:rsidP="009A2903"/>
    <w:sectPr w:rsidR="00E9556E" w:rsidRPr="009A2903" w:rsidSect="007B12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C55E" w14:textId="77777777" w:rsidR="00BF7A08" w:rsidRDefault="00BF7A08" w:rsidP="00BB63E3">
      <w:pPr>
        <w:spacing w:after="0" w:line="240" w:lineRule="auto"/>
      </w:pPr>
      <w:r>
        <w:separator/>
      </w:r>
    </w:p>
  </w:endnote>
  <w:endnote w:type="continuationSeparator" w:id="0">
    <w:p w14:paraId="043723CA" w14:textId="77777777" w:rsidR="00BF7A08" w:rsidRDefault="00BF7A08" w:rsidP="00BB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B5BE" w14:textId="77777777" w:rsidR="00BF7A08" w:rsidRDefault="00BF7A08" w:rsidP="00BB63E3">
      <w:pPr>
        <w:spacing w:after="0" w:line="240" w:lineRule="auto"/>
      </w:pPr>
      <w:r>
        <w:separator/>
      </w:r>
    </w:p>
  </w:footnote>
  <w:footnote w:type="continuationSeparator" w:id="0">
    <w:p w14:paraId="33302F20" w14:textId="77777777" w:rsidR="00BF7A08" w:rsidRDefault="00BF7A08" w:rsidP="00BB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431D" w14:textId="66256654" w:rsidR="00BB63E3" w:rsidRPr="001029D6" w:rsidRDefault="0022554D" w:rsidP="00780B59">
    <w:pPr>
      <w:pStyle w:val="En-tte"/>
    </w:pPr>
    <w:r>
      <w:rPr>
        <w:noProof/>
      </w:rPr>
      <w:drawing>
        <wp:inline distT="0" distB="0" distL="0" distR="0" wp14:anchorId="549E4BB3" wp14:editId="57CAE57F">
          <wp:extent cx="713740" cy="431800"/>
          <wp:effectExtent l="0" t="0" r="0" b="0"/>
          <wp:docPr id="1" name="Image 1" descr="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:\PARTAGE\Dropbox\Travail-Alexis\Lycée IMAN\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598A">
      <w:t xml:space="preserve">                                                                                                            Année scolaire : </w:t>
    </w:r>
    <w:r w:rsidR="002B2DE3">
      <w:t>202</w:t>
    </w:r>
    <w:r w:rsidR="009524C5">
      <w:t>6</w:t>
    </w:r>
    <w:r w:rsidR="002B2DE3">
      <w:t xml:space="preserve"> - 202</w:t>
    </w:r>
    <w:r w:rsidR="009524C5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904AA5C"/>
    <w:lvl w:ilvl="0">
      <w:numFmt w:val="bullet"/>
      <w:lvlText w:val="*"/>
      <w:lvlJc w:val="left"/>
    </w:lvl>
  </w:abstractNum>
  <w:abstractNum w:abstractNumId="1" w15:restartNumberingAfterBreak="0">
    <w:nsid w:val="14FB16A8"/>
    <w:multiLevelType w:val="hybridMultilevel"/>
    <w:tmpl w:val="D848D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551A28"/>
    <w:multiLevelType w:val="hybridMultilevel"/>
    <w:tmpl w:val="282EC1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3129E"/>
    <w:multiLevelType w:val="hybridMultilevel"/>
    <w:tmpl w:val="BCF6DA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870CF"/>
    <w:multiLevelType w:val="hybridMultilevel"/>
    <w:tmpl w:val="01021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2E70"/>
    <w:multiLevelType w:val="hybridMultilevel"/>
    <w:tmpl w:val="9328E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600AA"/>
    <w:multiLevelType w:val="hybridMultilevel"/>
    <w:tmpl w:val="390022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530BA"/>
    <w:multiLevelType w:val="hybridMultilevel"/>
    <w:tmpl w:val="0F160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824DE"/>
    <w:multiLevelType w:val="hybridMultilevel"/>
    <w:tmpl w:val="35ECF0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A4F9C"/>
    <w:multiLevelType w:val="hybridMultilevel"/>
    <w:tmpl w:val="CD88666E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481E7960"/>
    <w:multiLevelType w:val="hybridMultilevel"/>
    <w:tmpl w:val="DEC271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40C1"/>
    <w:multiLevelType w:val="hybridMultilevel"/>
    <w:tmpl w:val="3A9CD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C28B6"/>
    <w:multiLevelType w:val="hybridMultilevel"/>
    <w:tmpl w:val="56C8D258"/>
    <w:lvl w:ilvl="0" w:tplc="3594E76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58A62B64"/>
    <w:multiLevelType w:val="hybridMultilevel"/>
    <w:tmpl w:val="6EA04AC4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4" w15:restartNumberingAfterBreak="0">
    <w:nsid w:val="5DC63636"/>
    <w:multiLevelType w:val="hybridMultilevel"/>
    <w:tmpl w:val="DDF0F876"/>
    <w:lvl w:ilvl="0" w:tplc="C748B6D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E4E2A"/>
    <w:multiLevelType w:val="hybridMultilevel"/>
    <w:tmpl w:val="D8247F8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784140"/>
    <w:multiLevelType w:val="hybridMultilevel"/>
    <w:tmpl w:val="0C126400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695D5710"/>
    <w:multiLevelType w:val="hybridMultilevel"/>
    <w:tmpl w:val="AB4294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72123"/>
    <w:multiLevelType w:val="hybridMultilevel"/>
    <w:tmpl w:val="111230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735327">
    <w:abstractNumId w:val="16"/>
  </w:num>
  <w:num w:numId="2" w16cid:durableId="511183823">
    <w:abstractNumId w:val="13"/>
  </w:num>
  <w:num w:numId="3" w16cid:durableId="832792057">
    <w:abstractNumId w:val="2"/>
  </w:num>
  <w:num w:numId="4" w16cid:durableId="114065808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1981954709">
    <w:abstractNumId w:val="12"/>
  </w:num>
  <w:num w:numId="6" w16cid:durableId="78522682">
    <w:abstractNumId w:val="17"/>
  </w:num>
  <w:num w:numId="7" w16cid:durableId="2021538171">
    <w:abstractNumId w:val="5"/>
  </w:num>
  <w:num w:numId="8" w16cid:durableId="293947156">
    <w:abstractNumId w:val="3"/>
  </w:num>
  <w:num w:numId="9" w16cid:durableId="75976857">
    <w:abstractNumId w:val="7"/>
  </w:num>
  <w:num w:numId="10" w16cid:durableId="562060955">
    <w:abstractNumId w:val="15"/>
  </w:num>
  <w:num w:numId="11" w16cid:durableId="17209369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9192685">
    <w:abstractNumId w:val="1"/>
  </w:num>
  <w:num w:numId="13" w16cid:durableId="503783772">
    <w:abstractNumId w:val="10"/>
  </w:num>
  <w:num w:numId="14" w16cid:durableId="135412864">
    <w:abstractNumId w:val="4"/>
  </w:num>
  <w:num w:numId="15" w16cid:durableId="420953291">
    <w:abstractNumId w:val="8"/>
  </w:num>
  <w:num w:numId="16" w16cid:durableId="1808666648">
    <w:abstractNumId w:val="18"/>
  </w:num>
  <w:num w:numId="17" w16cid:durableId="1381905928">
    <w:abstractNumId w:val="11"/>
  </w:num>
  <w:num w:numId="18" w16cid:durableId="1812750086">
    <w:abstractNumId w:val="6"/>
  </w:num>
  <w:num w:numId="19" w16cid:durableId="196766398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725124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332556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8402107">
    <w:abstractNumId w:val="14"/>
  </w:num>
  <w:num w:numId="23" w16cid:durableId="822434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10C"/>
    <w:rsid w:val="00024EAA"/>
    <w:rsid w:val="00033FE2"/>
    <w:rsid w:val="0003795C"/>
    <w:rsid w:val="000446C9"/>
    <w:rsid w:val="000603F9"/>
    <w:rsid w:val="00061AD1"/>
    <w:rsid w:val="00061EB0"/>
    <w:rsid w:val="000657B8"/>
    <w:rsid w:val="000765C6"/>
    <w:rsid w:val="000809B3"/>
    <w:rsid w:val="0008440D"/>
    <w:rsid w:val="000936C8"/>
    <w:rsid w:val="000B7A50"/>
    <w:rsid w:val="000C1E78"/>
    <w:rsid w:val="000C4653"/>
    <w:rsid w:val="000E1C25"/>
    <w:rsid w:val="001029D6"/>
    <w:rsid w:val="0011197E"/>
    <w:rsid w:val="00115223"/>
    <w:rsid w:val="00116E7E"/>
    <w:rsid w:val="00131315"/>
    <w:rsid w:val="00131E4C"/>
    <w:rsid w:val="001338FE"/>
    <w:rsid w:val="00137464"/>
    <w:rsid w:val="001455C0"/>
    <w:rsid w:val="00164F75"/>
    <w:rsid w:val="00167756"/>
    <w:rsid w:val="00172A17"/>
    <w:rsid w:val="0018035D"/>
    <w:rsid w:val="00194F9E"/>
    <w:rsid w:val="001A2577"/>
    <w:rsid w:val="001B096B"/>
    <w:rsid w:val="001B45B5"/>
    <w:rsid w:val="001D0517"/>
    <w:rsid w:val="001D3A80"/>
    <w:rsid w:val="001E0B09"/>
    <w:rsid w:val="001F71E6"/>
    <w:rsid w:val="002028EF"/>
    <w:rsid w:val="002122DF"/>
    <w:rsid w:val="0022554A"/>
    <w:rsid w:val="0022554D"/>
    <w:rsid w:val="00231107"/>
    <w:rsid w:val="0023193A"/>
    <w:rsid w:val="00243E04"/>
    <w:rsid w:val="0025484C"/>
    <w:rsid w:val="002568DD"/>
    <w:rsid w:val="00286256"/>
    <w:rsid w:val="002B2DE3"/>
    <w:rsid w:val="002B5F1A"/>
    <w:rsid w:val="002C3ECF"/>
    <w:rsid w:val="002D5AC5"/>
    <w:rsid w:val="002E375C"/>
    <w:rsid w:val="002E6EF9"/>
    <w:rsid w:val="002F7CA3"/>
    <w:rsid w:val="00307168"/>
    <w:rsid w:val="00322655"/>
    <w:rsid w:val="003320FE"/>
    <w:rsid w:val="003362E6"/>
    <w:rsid w:val="0035612F"/>
    <w:rsid w:val="00356BF8"/>
    <w:rsid w:val="0036000D"/>
    <w:rsid w:val="00382528"/>
    <w:rsid w:val="00386995"/>
    <w:rsid w:val="0038701F"/>
    <w:rsid w:val="003A77DE"/>
    <w:rsid w:val="003B0C2B"/>
    <w:rsid w:val="003B77BF"/>
    <w:rsid w:val="003C0F26"/>
    <w:rsid w:val="003C736B"/>
    <w:rsid w:val="003C78E2"/>
    <w:rsid w:val="003D30EA"/>
    <w:rsid w:val="003E7558"/>
    <w:rsid w:val="003F4A18"/>
    <w:rsid w:val="004168CA"/>
    <w:rsid w:val="00424209"/>
    <w:rsid w:val="00424A15"/>
    <w:rsid w:val="00430F5B"/>
    <w:rsid w:val="00432553"/>
    <w:rsid w:val="00444A03"/>
    <w:rsid w:val="00445ED0"/>
    <w:rsid w:val="00446BC3"/>
    <w:rsid w:val="00455039"/>
    <w:rsid w:val="00473A32"/>
    <w:rsid w:val="0047489B"/>
    <w:rsid w:val="00475F0F"/>
    <w:rsid w:val="00483CAF"/>
    <w:rsid w:val="004A251D"/>
    <w:rsid w:val="004A3D3C"/>
    <w:rsid w:val="004A449D"/>
    <w:rsid w:val="004A66CB"/>
    <w:rsid w:val="004B0510"/>
    <w:rsid w:val="004C58D8"/>
    <w:rsid w:val="004C73D1"/>
    <w:rsid w:val="004D085D"/>
    <w:rsid w:val="004F407F"/>
    <w:rsid w:val="00500283"/>
    <w:rsid w:val="00507244"/>
    <w:rsid w:val="005073B9"/>
    <w:rsid w:val="0051217E"/>
    <w:rsid w:val="005347BC"/>
    <w:rsid w:val="00544680"/>
    <w:rsid w:val="00553750"/>
    <w:rsid w:val="00564C9A"/>
    <w:rsid w:val="00565EAD"/>
    <w:rsid w:val="00567A9F"/>
    <w:rsid w:val="00572F59"/>
    <w:rsid w:val="00572F9A"/>
    <w:rsid w:val="00573372"/>
    <w:rsid w:val="00574740"/>
    <w:rsid w:val="0057547D"/>
    <w:rsid w:val="0058241E"/>
    <w:rsid w:val="005A1A9C"/>
    <w:rsid w:val="005A31E5"/>
    <w:rsid w:val="005C263D"/>
    <w:rsid w:val="005C31FF"/>
    <w:rsid w:val="005D50BA"/>
    <w:rsid w:val="005E0CC9"/>
    <w:rsid w:val="005E6D40"/>
    <w:rsid w:val="005F11AB"/>
    <w:rsid w:val="005F1785"/>
    <w:rsid w:val="005F7054"/>
    <w:rsid w:val="0063580D"/>
    <w:rsid w:val="006369AC"/>
    <w:rsid w:val="00645B42"/>
    <w:rsid w:val="00677821"/>
    <w:rsid w:val="00680196"/>
    <w:rsid w:val="006806A1"/>
    <w:rsid w:val="006A6C58"/>
    <w:rsid w:val="006B598A"/>
    <w:rsid w:val="006D0C66"/>
    <w:rsid w:val="006D6057"/>
    <w:rsid w:val="006F1F71"/>
    <w:rsid w:val="006F2C65"/>
    <w:rsid w:val="0071446B"/>
    <w:rsid w:val="00716A83"/>
    <w:rsid w:val="00730B16"/>
    <w:rsid w:val="00744739"/>
    <w:rsid w:val="00747276"/>
    <w:rsid w:val="007529ED"/>
    <w:rsid w:val="00753797"/>
    <w:rsid w:val="00754254"/>
    <w:rsid w:val="0075434D"/>
    <w:rsid w:val="00754574"/>
    <w:rsid w:val="007548A5"/>
    <w:rsid w:val="007673FD"/>
    <w:rsid w:val="00772E5B"/>
    <w:rsid w:val="007766F0"/>
    <w:rsid w:val="007807BE"/>
    <w:rsid w:val="00780B59"/>
    <w:rsid w:val="00781231"/>
    <w:rsid w:val="007901AF"/>
    <w:rsid w:val="007927E2"/>
    <w:rsid w:val="007B1288"/>
    <w:rsid w:val="007C0077"/>
    <w:rsid w:val="007D7B6F"/>
    <w:rsid w:val="007E1CE4"/>
    <w:rsid w:val="008041E5"/>
    <w:rsid w:val="00826B90"/>
    <w:rsid w:val="00847F5A"/>
    <w:rsid w:val="008635F3"/>
    <w:rsid w:val="008655DC"/>
    <w:rsid w:val="00866B00"/>
    <w:rsid w:val="0087591A"/>
    <w:rsid w:val="008808D3"/>
    <w:rsid w:val="008A6FD3"/>
    <w:rsid w:val="008C601F"/>
    <w:rsid w:val="008D04F3"/>
    <w:rsid w:val="008D77E2"/>
    <w:rsid w:val="00906BD7"/>
    <w:rsid w:val="00910957"/>
    <w:rsid w:val="00911C1D"/>
    <w:rsid w:val="0091371F"/>
    <w:rsid w:val="0092653D"/>
    <w:rsid w:val="0094732D"/>
    <w:rsid w:val="00950D54"/>
    <w:rsid w:val="009524C5"/>
    <w:rsid w:val="00953EBA"/>
    <w:rsid w:val="00954E0D"/>
    <w:rsid w:val="00963CAB"/>
    <w:rsid w:val="00991CA9"/>
    <w:rsid w:val="009936A6"/>
    <w:rsid w:val="009A2903"/>
    <w:rsid w:val="009A6EBF"/>
    <w:rsid w:val="009B39C6"/>
    <w:rsid w:val="009C4739"/>
    <w:rsid w:val="009C6E96"/>
    <w:rsid w:val="00A06A36"/>
    <w:rsid w:val="00A12950"/>
    <w:rsid w:val="00A42FCE"/>
    <w:rsid w:val="00A430E5"/>
    <w:rsid w:val="00A50276"/>
    <w:rsid w:val="00A625DD"/>
    <w:rsid w:val="00A673A4"/>
    <w:rsid w:val="00AA0454"/>
    <w:rsid w:val="00AD7A46"/>
    <w:rsid w:val="00B03BFD"/>
    <w:rsid w:val="00B0489A"/>
    <w:rsid w:val="00B1431A"/>
    <w:rsid w:val="00B4727D"/>
    <w:rsid w:val="00B50628"/>
    <w:rsid w:val="00BB63E3"/>
    <w:rsid w:val="00BC12AC"/>
    <w:rsid w:val="00BC5CCA"/>
    <w:rsid w:val="00BE2476"/>
    <w:rsid w:val="00BE357C"/>
    <w:rsid w:val="00BE677A"/>
    <w:rsid w:val="00BF0B0D"/>
    <w:rsid w:val="00BF331D"/>
    <w:rsid w:val="00BF4318"/>
    <w:rsid w:val="00BF6895"/>
    <w:rsid w:val="00BF7A08"/>
    <w:rsid w:val="00C0219D"/>
    <w:rsid w:val="00C11DF3"/>
    <w:rsid w:val="00C12E96"/>
    <w:rsid w:val="00C21156"/>
    <w:rsid w:val="00C46672"/>
    <w:rsid w:val="00C51FD6"/>
    <w:rsid w:val="00C6410C"/>
    <w:rsid w:val="00C74D7D"/>
    <w:rsid w:val="00C76526"/>
    <w:rsid w:val="00C83826"/>
    <w:rsid w:val="00C845A2"/>
    <w:rsid w:val="00C86851"/>
    <w:rsid w:val="00CB7166"/>
    <w:rsid w:val="00CC0073"/>
    <w:rsid w:val="00CE042E"/>
    <w:rsid w:val="00CE0D35"/>
    <w:rsid w:val="00CE16F6"/>
    <w:rsid w:val="00CE4B00"/>
    <w:rsid w:val="00CF1CD5"/>
    <w:rsid w:val="00D10C13"/>
    <w:rsid w:val="00D14D2D"/>
    <w:rsid w:val="00D20579"/>
    <w:rsid w:val="00D20B1E"/>
    <w:rsid w:val="00D56895"/>
    <w:rsid w:val="00D752EE"/>
    <w:rsid w:val="00D75F42"/>
    <w:rsid w:val="00D91ACF"/>
    <w:rsid w:val="00D94E16"/>
    <w:rsid w:val="00D97142"/>
    <w:rsid w:val="00DA0E06"/>
    <w:rsid w:val="00DA19C5"/>
    <w:rsid w:val="00DA1F3E"/>
    <w:rsid w:val="00DA569F"/>
    <w:rsid w:val="00DB1E59"/>
    <w:rsid w:val="00DC20A7"/>
    <w:rsid w:val="00DE51E3"/>
    <w:rsid w:val="00DE7729"/>
    <w:rsid w:val="00DF19EF"/>
    <w:rsid w:val="00DF317F"/>
    <w:rsid w:val="00DF3C06"/>
    <w:rsid w:val="00DF53D6"/>
    <w:rsid w:val="00E10DE4"/>
    <w:rsid w:val="00E31A59"/>
    <w:rsid w:val="00E4044D"/>
    <w:rsid w:val="00E5753B"/>
    <w:rsid w:val="00E66DB9"/>
    <w:rsid w:val="00E70BAC"/>
    <w:rsid w:val="00E7214F"/>
    <w:rsid w:val="00E72CA8"/>
    <w:rsid w:val="00E7439D"/>
    <w:rsid w:val="00E74AA6"/>
    <w:rsid w:val="00E83384"/>
    <w:rsid w:val="00E9556E"/>
    <w:rsid w:val="00EA0297"/>
    <w:rsid w:val="00EA51A7"/>
    <w:rsid w:val="00EB39B7"/>
    <w:rsid w:val="00EB5942"/>
    <w:rsid w:val="00EC650C"/>
    <w:rsid w:val="00ED3C17"/>
    <w:rsid w:val="00ED5C60"/>
    <w:rsid w:val="00EF0A16"/>
    <w:rsid w:val="00EF1591"/>
    <w:rsid w:val="00EF2B98"/>
    <w:rsid w:val="00F031ED"/>
    <w:rsid w:val="00F20FE6"/>
    <w:rsid w:val="00F43EB4"/>
    <w:rsid w:val="00F806C3"/>
    <w:rsid w:val="00F95CF0"/>
    <w:rsid w:val="00FB5F8C"/>
    <w:rsid w:val="00FC3779"/>
    <w:rsid w:val="00FD255C"/>
    <w:rsid w:val="00FD4512"/>
    <w:rsid w:val="00FE7DA6"/>
    <w:rsid w:val="00FF7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7B79"/>
  <w15:docId w15:val="{8759119B-B3AA-4715-B830-ADE3E6A8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10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073B9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BB63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6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3E3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6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3E3"/>
    <w:rPr>
      <w:rFonts w:eastAsiaTheme="minorEastAsia"/>
      <w:lang w:eastAsia="fr-FR"/>
    </w:rPr>
  </w:style>
  <w:style w:type="paragraph" w:customStyle="1" w:styleId="Default">
    <w:name w:val="Default"/>
    <w:uiPriority w:val="99"/>
    <w:rsid w:val="003B77B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29D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54D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9947F-BB8C-42FB-8ECF-453F2B63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awa.ngom@yahoo.fr</cp:lastModifiedBy>
  <cp:revision>107</cp:revision>
  <cp:lastPrinted>2023-06-02T08:49:00Z</cp:lastPrinted>
  <dcterms:created xsi:type="dcterms:W3CDTF">2011-06-16T15:52:00Z</dcterms:created>
  <dcterms:modified xsi:type="dcterms:W3CDTF">2026-07-14T10:38:00Z</dcterms:modified>
</cp:coreProperties>
</file>